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1DC" w:rsidRPr="004252BF" w:rsidRDefault="006A17FC" w:rsidP="00CA11DC">
      <w:pPr>
        <w:jc w:val="center"/>
        <w:rPr>
          <w:rFonts w:ascii="Book Antiqua" w:hAnsi="Book Antiqua"/>
          <w:b/>
          <w:i/>
          <w:color w:val="0F243E"/>
          <w:sz w:val="28"/>
          <w:szCs w:val="28"/>
        </w:rPr>
      </w:pPr>
      <w:r w:rsidRPr="004252BF">
        <w:rPr>
          <w:rFonts w:ascii="Book Antiqua" w:hAnsi="Book Antiqua"/>
          <w:b/>
          <w:i/>
          <w:color w:val="0F243E"/>
          <w:sz w:val="28"/>
          <w:szCs w:val="28"/>
        </w:rPr>
        <w:t>I</w:t>
      </w:r>
      <w:r w:rsidR="00C055A0" w:rsidRPr="004252BF">
        <w:rPr>
          <w:rFonts w:ascii="Book Antiqua" w:hAnsi="Book Antiqua"/>
          <w:b/>
          <w:i/>
          <w:color w:val="0F243E"/>
          <w:sz w:val="28"/>
          <w:szCs w:val="28"/>
        </w:rPr>
        <w:t>KEBANA 2012</w:t>
      </w:r>
    </w:p>
    <w:p w:rsidR="006A17FC" w:rsidRDefault="00C055A0" w:rsidP="00CA11DC">
      <w:pPr>
        <w:jc w:val="center"/>
        <w:rPr>
          <w:rFonts w:ascii="Book Antiqua" w:hAnsi="Book Antiqua"/>
          <w:b/>
          <w:color w:val="0F243E"/>
          <w:sz w:val="28"/>
          <w:szCs w:val="28"/>
          <w:u w:val="single"/>
        </w:rPr>
      </w:pPr>
      <w:r>
        <w:rPr>
          <w:rFonts w:ascii="Book Antiqua" w:hAnsi="Book Antiqua"/>
          <w:b/>
          <w:color w:val="0F243E"/>
          <w:sz w:val="28"/>
          <w:szCs w:val="28"/>
          <w:u w:val="single"/>
        </w:rPr>
        <w:t xml:space="preserve">CONTEST </w:t>
      </w:r>
      <w:r w:rsidR="006A17FC">
        <w:rPr>
          <w:rFonts w:ascii="Book Antiqua" w:hAnsi="Book Antiqua"/>
          <w:b/>
          <w:color w:val="0F243E"/>
          <w:sz w:val="28"/>
          <w:szCs w:val="28"/>
          <w:u w:val="single"/>
        </w:rPr>
        <w:t>(</w:t>
      </w:r>
      <w:r w:rsidR="004252BF">
        <w:rPr>
          <w:rFonts w:ascii="Book Antiqua" w:hAnsi="Book Antiqua"/>
          <w:b/>
          <w:color w:val="0F243E"/>
          <w:sz w:val="28"/>
          <w:szCs w:val="28"/>
          <w:u w:val="single"/>
        </w:rPr>
        <w:t xml:space="preserve">Sunday, </w:t>
      </w:r>
      <w:r w:rsidR="006A17FC">
        <w:rPr>
          <w:rFonts w:ascii="Book Antiqua" w:hAnsi="Book Antiqua"/>
          <w:b/>
          <w:color w:val="0F243E"/>
          <w:sz w:val="28"/>
          <w:szCs w:val="28"/>
          <w:u w:val="single"/>
        </w:rPr>
        <w:t>September 16, 2012)</w:t>
      </w:r>
    </w:p>
    <w:p w:rsidR="00CA11DC" w:rsidRPr="00A018E2" w:rsidRDefault="00CA11DC" w:rsidP="00CA11DC">
      <w:pPr>
        <w:jc w:val="center"/>
        <w:rPr>
          <w:rFonts w:ascii="Book Antiqua" w:hAnsi="Book Antiqua"/>
          <w:b/>
          <w:color w:val="0F243E"/>
          <w:sz w:val="28"/>
          <w:szCs w:val="28"/>
          <w:u w:val="single"/>
        </w:rPr>
      </w:pPr>
      <w:r w:rsidRPr="00A018E2">
        <w:rPr>
          <w:rFonts w:ascii="Book Antiqua" w:hAnsi="Book Antiqua"/>
          <w:b/>
          <w:color w:val="0F243E"/>
          <w:sz w:val="28"/>
          <w:szCs w:val="28"/>
          <w:u w:val="single"/>
        </w:rPr>
        <w:t>RULES AND REGULATIONS</w:t>
      </w:r>
    </w:p>
    <w:p w:rsidR="00CA11DC" w:rsidRPr="00A018E2" w:rsidRDefault="00CA11DC" w:rsidP="00CA11DC">
      <w:pPr>
        <w:jc w:val="center"/>
        <w:rPr>
          <w:rFonts w:ascii="Book Antiqua" w:hAnsi="Book Antiqua"/>
          <w:b/>
          <w:color w:val="0F243E"/>
          <w:sz w:val="28"/>
          <w:szCs w:val="28"/>
          <w:u w:val="single"/>
        </w:rPr>
      </w:pPr>
    </w:p>
    <w:p w:rsidR="006A17FC" w:rsidRDefault="00CA11DC" w:rsidP="006A17FC">
      <w:pPr>
        <w:numPr>
          <w:ilvl w:val="0"/>
          <w:numId w:val="4"/>
        </w:numPr>
        <w:rPr>
          <w:rFonts w:ascii="Book Antiqua" w:hAnsi="Book Antiqua"/>
          <w:color w:val="0F243E"/>
        </w:rPr>
      </w:pPr>
      <w:r w:rsidRPr="00A018E2">
        <w:rPr>
          <w:rFonts w:ascii="Book Antiqua" w:hAnsi="Book Antiqua"/>
          <w:color w:val="0F243E"/>
        </w:rPr>
        <w:t xml:space="preserve"> Participants must use local flowers ONLY.  Local flowers include anything grown in Palau.</w:t>
      </w:r>
    </w:p>
    <w:p w:rsidR="002407E6" w:rsidRPr="002407E6" w:rsidRDefault="002407E6" w:rsidP="002407E6">
      <w:pPr>
        <w:ind w:left="720"/>
        <w:rPr>
          <w:rFonts w:ascii="Book Antiqua" w:hAnsi="Book Antiqua"/>
          <w:color w:val="0F243E"/>
        </w:rPr>
      </w:pPr>
    </w:p>
    <w:p w:rsidR="006A17FC" w:rsidRDefault="006A17FC" w:rsidP="00CA11DC">
      <w:pPr>
        <w:numPr>
          <w:ilvl w:val="0"/>
          <w:numId w:val="4"/>
        </w:numPr>
        <w:rPr>
          <w:rFonts w:ascii="Book Antiqua" w:hAnsi="Book Antiqua"/>
          <w:color w:val="0F243E"/>
        </w:rPr>
      </w:pPr>
      <w:r>
        <w:rPr>
          <w:rFonts w:ascii="Book Antiqua" w:hAnsi="Book Antiqua"/>
          <w:color w:val="0F243E"/>
        </w:rPr>
        <w:t xml:space="preserve">In line with this year’s theme, participants </w:t>
      </w:r>
      <w:r w:rsidRPr="002C2AB1">
        <w:rPr>
          <w:rFonts w:ascii="Book Antiqua" w:hAnsi="Book Antiqua"/>
          <w:b/>
          <w:color w:val="0F243E"/>
        </w:rPr>
        <w:t>must incorporate at least one part of the coconut tree</w:t>
      </w:r>
      <w:r w:rsidR="002C2AB1">
        <w:rPr>
          <w:rFonts w:ascii="Book Antiqua" w:hAnsi="Book Antiqua"/>
          <w:b/>
          <w:color w:val="0F243E"/>
        </w:rPr>
        <w:t>/plant</w:t>
      </w:r>
      <w:r>
        <w:rPr>
          <w:rFonts w:ascii="Book Antiqua" w:hAnsi="Book Antiqua"/>
          <w:color w:val="0F243E"/>
        </w:rPr>
        <w:t xml:space="preserve"> (stem, leaves, buds, husk, etc.) in </w:t>
      </w:r>
      <w:r w:rsidR="002C2AB1">
        <w:rPr>
          <w:rFonts w:ascii="Book Antiqua" w:hAnsi="Book Antiqua"/>
          <w:color w:val="0F243E"/>
        </w:rPr>
        <w:t>their arrangements</w:t>
      </w:r>
      <w:r>
        <w:rPr>
          <w:rFonts w:ascii="Book Antiqua" w:hAnsi="Book Antiqua"/>
          <w:color w:val="0F243E"/>
        </w:rPr>
        <w:t>.</w:t>
      </w:r>
    </w:p>
    <w:p w:rsidR="00C055A0" w:rsidRDefault="00C055A0" w:rsidP="00C055A0">
      <w:pPr>
        <w:ind w:left="720"/>
        <w:rPr>
          <w:rFonts w:ascii="Book Antiqua" w:hAnsi="Book Antiqua"/>
          <w:color w:val="0F243E"/>
        </w:rPr>
      </w:pPr>
    </w:p>
    <w:p w:rsidR="00987010" w:rsidRDefault="00C055A0" w:rsidP="00C055A0">
      <w:pPr>
        <w:numPr>
          <w:ilvl w:val="0"/>
          <w:numId w:val="4"/>
        </w:numPr>
        <w:rPr>
          <w:rFonts w:ascii="Book Antiqua" w:hAnsi="Book Antiqua"/>
          <w:color w:val="0F243E"/>
        </w:rPr>
      </w:pPr>
      <w:r w:rsidRPr="00987010">
        <w:rPr>
          <w:rFonts w:ascii="Book Antiqua" w:hAnsi="Book Antiqua"/>
          <w:color w:val="0F243E"/>
        </w:rPr>
        <w:t>Participants must gather their own flora to be used in arrangements</w:t>
      </w:r>
      <w:r w:rsidR="00987010">
        <w:rPr>
          <w:rFonts w:ascii="Book Antiqua" w:hAnsi="Book Antiqua"/>
          <w:color w:val="0F243E"/>
        </w:rPr>
        <w:t>.</w:t>
      </w:r>
    </w:p>
    <w:p w:rsidR="00CA11DC" w:rsidRPr="00987010" w:rsidRDefault="00CA11DC" w:rsidP="00987010">
      <w:pPr>
        <w:ind w:left="720"/>
        <w:rPr>
          <w:rFonts w:ascii="Book Antiqua" w:hAnsi="Book Antiqua"/>
          <w:color w:val="0F243E"/>
        </w:rPr>
      </w:pPr>
    </w:p>
    <w:p w:rsidR="002407E6" w:rsidRDefault="00CA11DC" w:rsidP="002407E6">
      <w:pPr>
        <w:numPr>
          <w:ilvl w:val="0"/>
          <w:numId w:val="4"/>
        </w:numPr>
        <w:rPr>
          <w:rFonts w:ascii="Book Antiqua" w:hAnsi="Book Antiqua"/>
          <w:color w:val="0F243E"/>
        </w:rPr>
      </w:pPr>
      <w:r w:rsidRPr="00987010">
        <w:rPr>
          <w:rFonts w:ascii="Book Antiqua" w:hAnsi="Book Antiqua"/>
          <w:color w:val="0F243E"/>
        </w:rPr>
        <w:t>V</w:t>
      </w:r>
      <w:r w:rsidRPr="00A018E2">
        <w:rPr>
          <w:rFonts w:ascii="Book Antiqua" w:hAnsi="Book Antiqua"/>
          <w:color w:val="0F243E"/>
        </w:rPr>
        <w:t xml:space="preserve">ase to be used to contain arrangement must be all natural. </w:t>
      </w:r>
      <w:r w:rsidR="00EF4EBF" w:rsidRPr="00A018E2">
        <w:rPr>
          <w:rFonts w:ascii="Book Antiqua" w:hAnsi="Book Antiqua"/>
          <w:color w:val="0F243E"/>
        </w:rPr>
        <w:t>(</w:t>
      </w:r>
      <w:r w:rsidRPr="00A018E2">
        <w:rPr>
          <w:rFonts w:ascii="Book Antiqua" w:hAnsi="Book Antiqua"/>
          <w:color w:val="0F243E"/>
        </w:rPr>
        <w:t>Ex. Shells, banana stem, coconut, drift wood</w:t>
      </w:r>
      <w:r w:rsidR="002407E6">
        <w:rPr>
          <w:rFonts w:ascii="Book Antiqua" w:hAnsi="Book Antiqua"/>
          <w:color w:val="0F243E"/>
        </w:rPr>
        <w:t>,</w:t>
      </w:r>
      <w:r w:rsidRPr="00A018E2">
        <w:rPr>
          <w:rFonts w:ascii="Book Antiqua" w:hAnsi="Book Antiqua"/>
          <w:color w:val="0F243E"/>
        </w:rPr>
        <w:t xml:space="preserve"> e</w:t>
      </w:r>
      <w:r w:rsidR="002407E6">
        <w:rPr>
          <w:rFonts w:ascii="Book Antiqua" w:hAnsi="Book Antiqua"/>
          <w:color w:val="0F243E"/>
        </w:rPr>
        <w:t>tc</w:t>
      </w:r>
      <w:r w:rsidR="00EF4EBF" w:rsidRPr="00A018E2">
        <w:rPr>
          <w:rFonts w:ascii="Book Antiqua" w:hAnsi="Book Antiqua"/>
          <w:color w:val="0F243E"/>
        </w:rPr>
        <w:t>)</w:t>
      </w:r>
      <w:r w:rsidR="002407E6">
        <w:rPr>
          <w:rFonts w:ascii="Book Antiqua" w:hAnsi="Book Antiqua"/>
          <w:color w:val="0F243E"/>
        </w:rPr>
        <w:t>.</w:t>
      </w:r>
    </w:p>
    <w:p w:rsidR="002407E6" w:rsidRDefault="002407E6" w:rsidP="002407E6">
      <w:pPr>
        <w:ind w:left="720"/>
        <w:rPr>
          <w:rFonts w:ascii="Book Antiqua" w:hAnsi="Book Antiqua"/>
          <w:color w:val="0F243E"/>
        </w:rPr>
      </w:pPr>
    </w:p>
    <w:p w:rsidR="002407E6" w:rsidRDefault="002407E6" w:rsidP="002407E6">
      <w:pPr>
        <w:numPr>
          <w:ilvl w:val="0"/>
          <w:numId w:val="4"/>
        </w:numPr>
        <w:rPr>
          <w:rFonts w:ascii="Book Antiqua" w:hAnsi="Book Antiqua"/>
          <w:color w:val="0F243E"/>
        </w:rPr>
      </w:pPr>
      <w:r>
        <w:rPr>
          <w:rFonts w:ascii="Book Antiqua" w:hAnsi="Book Antiqua"/>
          <w:color w:val="0F243E"/>
        </w:rPr>
        <w:t xml:space="preserve">Participants may enter only one arrangement </w:t>
      </w:r>
      <w:r w:rsidR="00BA6235">
        <w:rPr>
          <w:rFonts w:ascii="Book Antiqua" w:hAnsi="Book Antiqua"/>
          <w:color w:val="0F243E"/>
        </w:rPr>
        <w:t xml:space="preserve">in </w:t>
      </w:r>
      <w:r>
        <w:rPr>
          <w:rFonts w:ascii="Book Antiqua" w:hAnsi="Book Antiqua"/>
          <w:color w:val="0F243E"/>
        </w:rPr>
        <w:t xml:space="preserve">either category (Ikebana or General Flower Arrangement). </w:t>
      </w:r>
    </w:p>
    <w:p w:rsidR="00EF4EBF" w:rsidRPr="00A018E2" w:rsidRDefault="00EF4EBF" w:rsidP="00C055A0">
      <w:pPr>
        <w:pStyle w:val="a4"/>
        <w:ind w:left="0"/>
        <w:rPr>
          <w:rFonts w:ascii="Book Antiqua" w:hAnsi="Book Antiqua"/>
          <w:color w:val="0F243E"/>
        </w:rPr>
      </w:pPr>
    </w:p>
    <w:p w:rsidR="00EF4EBF" w:rsidRPr="00A018E2" w:rsidRDefault="00EF4EBF" w:rsidP="00CA11DC">
      <w:pPr>
        <w:numPr>
          <w:ilvl w:val="0"/>
          <w:numId w:val="4"/>
        </w:numPr>
        <w:rPr>
          <w:rFonts w:ascii="Book Antiqua" w:hAnsi="Book Antiqua"/>
          <w:color w:val="0F243E"/>
        </w:rPr>
      </w:pPr>
      <w:r w:rsidRPr="00A018E2">
        <w:rPr>
          <w:rFonts w:ascii="Book Antiqua" w:hAnsi="Book Antiqua"/>
          <w:color w:val="0F243E"/>
        </w:rPr>
        <w:t>Waiver form must be signed by all participants.</w:t>
      </w:r>
    </w:p>
    <w:p w:rsidR="00EF4EBF" w:rsidRPr="00A018E2" w:rsidRDefault="00EF4EBF" w:rsidP="00EF4EBF">
      <w:pPr>
        <w:pStyle w:val="a4"/>
        <w:rPr>
          <w:rFonts w:ascii="Book Antiqua" w:hAnsi="Book Antiqua"/>
          <w:color w:val="0F243E"/>
        </w:rPr>
      </w:pPr>
    </w:p>
    <w:p w:rsidR="00EF4EBF" w:rsidRDefault="00EF4EBF" w:rsidP="00CA11DC">
      <w:pPr>
        <w:numPr>
          <w:ilvl w:val="0"/>
          <w:numId w:val="4"/>
        </w:numPr>
        <w:rPr>
          <w:rFonts w:ascii="Book Antiqua" w:hAnsi="Book Antiqua"/>
          <w:color w:val="0F243E"/>
        </w:rPr>
      </w:pPr>
      <w:r w:rsidRPr="00A018E2">
        <w:rPr>
          <w:rFonts w:ascii="Book Antiqua" w:hAnsi="Book Antiqua"/>
          <w:color w:val="0F243E"/>
        </w:rPr>
        <w:t xml:space="preserve">All </w:t>
      </w:r>
      <w:r w:rsidR="006146D7">
        <w:rPr>
          <w:rFonts w:ascii="Book Antiqua" w:hAnsi="Book Antiqua"/>
          <w:color w:val="0F243E"/>
        </w:rPr>
        <w:t>pre-arranged</w:t>
      </w:r>
      <w:r w:rsidR="00BA6235">
        <w:rPr>
          <w:rFonts w:ascii="Book Antiqua" w:hAnsi="Book Antiqua"/>
          <w:color w:val="0F243E"/>
        </w:rPr>
        <w:t xml:space="preserve"> flower arrangement(s)</w:t>
      </w:r>
      <w:r w:rsidR="006146D7">
        <w:rPr>
          <w:rFonts w:ascii="Book Antiqua" w:hAnsi="Book Antiqua"/>
          <w:color w:val="0F243E"/>
        </w:rPr>
        <w:t xml:space="preserve"> </w:t>
      </w:r>
      <w:r w:rsidR="00C055A0">
        <w:rPr>
          <w:rFonts w:ascii="Book Antiqua" w:hAnsi="Book Antiqua"/>
          <w:color w:val="0F243E"/>
        </w:rPr>
        <w:t>must be delivered to the</w:t>
      </w:r>
      <w:r w:rsidR="002C2AB1">
        <w:rPr>
          <w:rFonts w:ascii="Book Antiqua" w:hAnsi="Book Antiqua"/>
          <w:color w:val="0F243E"/>
        </w:rPr>
        <w:t xml:space="preserve"> Belau National Museum from 2:30</w:t>
      </w:r>
      <w:r w:rsidR="00C055A0">
        <w:rPr>
          <w:rFonts w:ascii="Book Antiqua" w:hAnsi="Book Antiqua"/>
          <w:color w:val="0F243E"/>
        </w:rPr>
        <w:t xml:space="preserve">pm – 3:00pm on </w:t>
      </w:r>
      <w:r w:rsidR="00987010">
        <w:rPr>
          <w:rFonts w:ascii="Book Antiqua" w:hAnsi="Book Antiqua"/>
          <w:color w:val="0F243E"/>
        </w:rPr>
        <w:t xml:space="preserve">Sunday, </w:t>
      </w:r>
      <w:r w:rsidR="00C055A0">
        <w:rPr>
          <w:rFonts w:ascii="Book Antiqua" w:hAnsi="Book Antiqua"/>
          <w:color w:val="0F243E"/>
        </w:rPr>
        <w:t>September 16. Arrangements delivered after 3:00pm will NOT be entered in the competition</w:t>
      </w:r>
      <w:r w:rsidR="002C2AB1">
        <w:rPr>
          <w:rFonts w:ascii="Book Antiqua" w:hAnsi="Book Antiqua"/>
          <w:color w:val="0F243E"/>
        </w:rPr>
        <w:t>.</w:t>
      </w:r>
    </w:p>
    <w:p w:rsidR="00C055A0" w:rsidRDefault="00C055A0" w:rsidP="00C055A0">
      <w:pPr>
        <w:pStyle w:val="a4"/>
        <w:rPr>
          <w:rFonts w:ascii="Book Antiqua" w:hAnsi="Book Antiqua"/>
          <w:color w:val="0F243E"/>
        </w:rPr>
      </w:pPr>
    </w:p>
    <w:p w:rsidR="00C055A0" w:rsidRDefault="002C2AB1" w:rsidP="00CA11DC">
      <w:pPr>
        <w:numPr>
          <w:ilvl w:val="0"/>
          <w:numId w:val="4"/>
        </w:numPr>
        <w:rPr>
          <w:rFonts w:ascii="Book Antiqua" w:hAnsi="Book Antiqua"/>
          <w:color w:val="0F243E"/>
        </w:rPr>
      </w:pPr>
      <w:r>
        <w:rPr>
          <w:rFonts w:ascii="Book Antiqua" w:hAnsi="Book Antiqua"/>
          <w:color w:val="0F243E"/>
        </w:rPr>
        <w:t>Judging of entries will take place from 3:30pm – 4:30pm by invited judges. Participants should not be in the vicinity of the Belau National Museum while deliberation is ongoing.</w:t>
      </w:r>
    </w:p>
    <w:p w:rsidR="00987010" w:rsidRDefault="00987010" w:rsidP="00987010">
      <w:pPr>
        <w:ind w:left="720"/>
        <w:rPr>
          <w:rFonts w:ascii="Book Antiqua" w:hAnsi="Book Antiqua"/>
          <w:color w:val="0F243E"/>
        </w:rPr>
      </w:pPr>
    </w:p>
    <w:p w:rsidR="002C2AB1" w:rsidRDefault="00987010" w:rsidP="00987010">
      <w:pPr>
        <w:numPr>
          <w:ilvl w:val="0"/>
          <w:numId w:val="4"/>
        </w:numPr>
        <w:rPr>
          <w:rFonts w:ascii="Book Antiqua" w:hAnsi="Book Antiqua"/>
          <w:color w:val="0F243E"/>
        </w:rPr>
      </w:pPr>
      <w:r>
        <w:rPr>
          <w:rFonts w:ascii="Book Antiqua" w:hAnsi="Book Antiqua"/>
          <w:color w:val="0F243E"/>
        </w:rPr>
        <w:t>Participants are invited to return to the Belau National Museum at 4:30pm to observe</w:t>
      </w:r>
      <w:r w:rsidRPr="009C646C">
        <w:rPr>
          <w:rFonts w:ascii="Book Antiqua" w:hAnsi="Book Antiqua"/>
        </w:rPr>
        <w:t xml:space="preserve"> </w:t>
      </w:r>
      <w:r w:rsidR="00585406" w:rsidRPr="009C646C">
        <w:rPr>
          <w:rFonts w:ascii="Book Antiqua" w:hAnsi="Book Antiqua" w:hint="eastAsia"/>
          <w:lang w:eastAsia="ja-JP"/>
        </w:rPr>
        <w:t xml:space="preserve">Yokoi </w:t>
      </w:r>
      <w:proofErr w:type="gramStart"/>
      <w:r w:rsidRPr="009C646C">
        <w:rPr>
          <w:rFonts w:ascii="Book Antiqua" w:hAnsi="Book Antiqua"/>
        </w:rPr>
        <w:t xml:space="preserve">Sensei </w:t>
      </w:r>
      <w:r>
        <w:rPr>
          <w:rFonts w:ascii="Book Antiqua" w:hAnsi="Book Antiqua"/>
          <w:color w:val="0F243E"/>
        </w:rPr>
        <w:t xml:space="preserve"> as</w:t>
      </w:r>
      <w:proofErr w:type="gramEnd"/>
      <w:r>
        <w:rPr>
          <w:rFonts w:ascii="Book Antiqua" w:hAnsi="Book Antiqua"/>
          <w:color w:val="0F243E"/>
        </w:rPr>
        <w:t xml:space="preserve"> she demonstrates her </w:t>
      </w:r>
      <w:r w:rsidR="006146D7">
        <w:rPr>
          <w:rFonts w:ascii="Book Antiqua" w:hAnsi="Book Antiqua"/>
          <w:color w:val="0F243E"/>
        </w:rPr>
        <w:t>talent</w:t>
      </w:r>
      <w:r>
        <w:rPr>
          <w:rFonts w:ascii="Book Antiqua" w:hAnsi="Book Antiqua"/>
          <w:color w:val="0F243E"/>
        </w:rPr>
        <w:t xml:space="preserve"> as a celebrated Ikebana artist.  Co</w:t>
      </w:r>
      <w:r w:rsidR="006146D7">
        <w:rPr>
          <w:rFonts w:ascii="Book Antiqua" w:hAnsi="Book Antiqua"/>
          <w:color w:val="0F243E"/>
        </w:rPr>
        <w:t>ntest</w:t>
      </w:r>
      <w:r>
        <w:rPr>
          <w:rFonts w:ascii="Book Antiqua" w:hAnsi="Book Antiqua"/>
          <w:color w:val="0F243E"/>
        </w:rPr>
        <w:t xml:space="preserve"> winners will be announced during the reception, sometime between 5:15pm and 6:00pm.</w:t>
      </w:r>
    </w:p>
    <w:p w:rsidR="002407E6" w:rsidRDefault="002407E6" w:rsidP="002407E6">
      <w:pPr>
        <w:ind w:left="720"/>
        <w:rPr>
          <w:rFonts w:ascii="Book Antiqua" w:hAnsi="Book Antiqua"/>
          <w:color w:val="0F243E"/>
        </w:rPr>
      </w:pPr>
    </w:p>
    <w:p w:rsidR="00987010" w:rsidRPr="00987010" w:rsidRDefault="00987010" w:rsidP="00987010">
      <w:pPr>
        <w:numPr>
          <w:ilvl w:val="0"/>
          <w:numId w:val="4"/>
        </w:numPr>
        <w:rPr>
          <w:rFonts w:ascii="Book Antiqua" w:hAnsi="Book Antiqua"/>
          <w:color w:val="0F243E"/>
        </w:rPr>
      </w:pPr>
      <w:r>
        <w:rPr>
          <w:rFonts w:ascii="Book Antiqua" w:hAnsi="Book Antiqua"/>
          <w:color w:val="0F243E"/>
        </w:rPr>
        <w:t>The following prizes will be awarded to the winners of both the Ikebana and General Flower arrangement categories:</w:t>
      </w:r>
    </w:p>
    <w:p w:rsidR="00EF4EBF" w:rsidRDefault="00EF4EBF" w:rsidP="00EF4EBF">
      <w:pPr>
        <w:pStyle w:val="a4"/>
        <w:rPr>
          <w:rFonts w:ascii="Book Antiqua" w:hAnsi="Book Antiqua"/>
          <w:color w:val="0F243E"/>
        </w:rPr>
      </w:pPr>
    </w:p>
    <w:tbl>
      <w:tblPr>
        <w:tblStyle w:val="a5"/>
        <w:tblW w:w="0" w:type="auto"/>
        <w:jc w:val="center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40"/>
        <w:gridCol w:w="270"/>
        <w:gridCol w:w="2700"/>
        <w:gridCol w:w="270"/>
        <w:gridCol w:w="3510"/>
      </w:tblGrid>
      <w:tr w:rsidR="004252BF" w:rsidTr="004252BF">
        <w:trPr>
          <w:jc w:val="center"/>
        </w:trPr>
        <w:tc>
          <w:tcPr>
            <w:tcW w:w="2340" w:type="dxa"/>
          </w:tcPr>
          <w:p w:rsidR="004252BF" w:rsidRPr="004252BF" w:rsidRDefault="004252BF" w:rsidP="00B23E7D">
            <w:pPr>
              <w:jc w:val="both"/>
              <w:rPr>
                <w:rFonts w:ascii="Book Antiqua" w:hAnsi="Book Antiqua"/>
                <w:b/>
                <w:color w:val="0F243E"/>
              </w:rPr>
            </w:pPr>
            <w:r w:rsidRPr="004252BF">
              <w:rPr>
                <w:rFonts w:ascii="Book Antiqua" w:hAnsi="Book Antiqua"/>
                <w:b/>
                <w:color w:val="0F243E"/>
              </w:rPr>
              <w:t>1</w:t>
            </w:r>
            <w:r w:rsidRPr="004252BF">
              <w:rPr>
                <w:rFonts w:ascii="Book Antiqua" w:hAnsi="Book Antiqua"/>
                <w:b/>
                <w:color w:val="0F243E"/>
                <w:vertAlign w:val="superscript"/>
              </w:rPr>
              <w:t>st</w:t>
            </w:r>
            <w:r w:rsidRPr="004252BF">
              <w:rPr>
                <w:rFonts w:ascii="Book Antiqua" w:hAnsi="Book Antiqua"/>
                <w:b/>
                <w:color w:val="0F243E"/>
              </w:rPr>
              <w:t xml:space="preserve"> Place</w:t>
            </w:r>
          </w:p>
        </w:tc>
        <w:tc>
          <w:tcPr>
            <w:tcW w:w="270" w:type="dxa"/>
          </w:tcPr>
          <w:p w:rsidR="004252BF" w:rsidRPr="004252BF" w:rsidRDefault="004252BF" w:rsidP="00B23E7D">
            <w:pPr>
              <w:jc w:val="both"/>
              <w:rPr>
                <w:rFonts w:ascii="Book Antiqua" w:hAnsi="Book Antiqua"/>
                <w:b/>
                <w:color w:val="0F243E"/>
              </w:rPr>
            </w:pPr>
          </w:p>
        </w:tc>
        <w:tc>
          <w:tcPr>
            <w:tcW w:w="2700" w:type="dxa"/>
          </w:tcPr>
          <w:p w:rsidR="004252BF" w:rsidRPr="004252BF" w:rsidRDefault="004252BF" w:rsidP="00B23E7D">
            <w:pPr>
              <w:jc w:val="both"/>
              <w:rPr>
                <w:rFonts w:ascii="Book Antiqua" w:hAnsi="Book Antiqua"/>
                <w:b/>
                <w:color w:val="0F243E"/>
              </w:rPr>
            </w:pPr>
            <w:r w:rsidRPr="004252BF">
              <w:rPr>
                <w:rFonts w:ascii="Book Antiqua" w:hAnsi="Book Antiqua"/>
                <w:b/>
                <w:color w:val="0F243E"/>
              </w:rPr>
              <w:t>2</w:t>
            </w:r>
            <w:r w:rsidRPr="004252BF">
              <w:rPr>
                <w:rFonts w:ascii="Book Antiqua" w:hAnsi="Book Antiqua"/>
                <w:b/>
                <w:color w:val="0F243E"/>
                <w:vertAlign w:val="superscript"/>
              </w:rPr>
              <w:t>nd</w:t>
            </w:r>
            <w:r w:rsidRPr="004252BF">
              <w:rPr>
                <w:rFonts w:ascii="Book Antiqua" w:hAnsi="Book Antiqua"/>
                <w:b/>
                <w:color w:val="0F243E"/>
              </w:rPr>
              <w:t xml:space="preserve"> Place</w:t>
            </w:r>
          </w:p>
        </w:tc>
        <w:tc>
          <w:tcPr>
            <w:tcW w:w="270" w:type="dxa"/>
          </w:tcPr>
          <w:p w:rsidR="004252BF" w:rsidRPr="004252BF" w:rsidRDefault="004252BF" w:rsidP="00B23E7D">
            <w:pPr>
              <w:jc w:val="both"/>
              <w:rPr>
                <w:rFonts w:ascii="Book Antiqua" w:hAnsi="Book Antiqua"/>
                <w:b/>
                <w:color w:val="0F243E"/>
              </w:rPr>
            </w:pPr>
          </w:p>
        </w:tc>
        <w:tc>
          <w:tcPr>
            <w:tcW w:w="3510" w:type="dxa"/>
          </w:tcPr>
          <w:p w:rsidR="004252BF" w:rsidRPr="004252BF" w:rsidRDefault="004252BF" w:rsidP="00B23E7D">
            <w:pPr>
              <w:jc w:val="both"/>
              <w:rPr>
                <w:rFonts w:ascii="Book Antiqua" w:hAnsi="Book Antiqua"/>
                <w:b/>
                <w:color w:val="0F243E"/>
              </w:rPr>
            </w:pPr>
            <w:r w:rsidRPr="004252BF">
              <w:rPr>
                <w:rFonts w:ascii="Book Antiqua" w:hAnsi="Book Antiqua"/>
                <w:b/>
                <w:color w:val="0F243E"/>
              </w:rPr>
              <w:t>3</w:t>
            </w:r>
            <w:r w:rsidRPr="004252BF">
              <w:rPr>
                <w:rFonts w:ascii="Book Antiqua" w:hAnsi="Book Antiqua"/>
                <w:b/>
                <w:color w:val="0F243E"/>
                <w:vertAlign w:val="superscript"/>
              </w:rPr>
              <w:t>rd</w:t>
            </w:r>
            <w:r w:rsidRPr="004252BF">
              <w:rPr>
                <w:rFonts w:ascii="Book Antiqua" w:hAnsi="Book Antiqua"/>
                <w:b/>
                <w:color w:val="0F243E"/>
              </w:rPr>
              <w:t xml:space="preserve"> Place</w:t>
            </w:r>
          </w:p>
        </w:tc>
      </w:tr>
      <w:tr w:rsidR="004252BF" w:rsidTr="004252BF">
        <w:trPr>
          <w:jc w:val="center"/>
        </w:trPr>
        <w:tc>
          <w:tcPr>
            <w:tcW w:w="2340" w:type="dxa"/>
          </w:tcPr>
          <w:p w:rsidR="004252BF" w:rsidRDefault="004252BF" w:rsidP="00B23E7D">
            <w:pPr>
              <w:jc w:val="both"/>
              <w:rPr>
                <w:rFonts w:ascii="Book Antiqua" w:hAnsi="Book Antiqua"/>
                <w:color w:val="0F243E"/>
              </w:rPr>
            </w:pPr>
            <w:r w:rsidRPr="002407E6">
              <w:rPr>
                <w:rFonts w:ascii="Book Antiqua" w:hAnsi="Book Antiqua"/>
                <w:i/>
                <w:color w:val="0F243E"/>
              </w:rPr>
              <w:t>“Ikebana: The Art of Arranging Flowers”</w:t>
            </w:r>
            <w:r>
              <w:rPr>
                <w:rFonts w:ascii="Book Antiqua" w:hAnsi="Book Antiqua"/>
                <w:color w:val="0F243E"/>
              </w:rPr>
              <w:t xml:space="preserve"> hard cover book by </w:t>
            </w:r>
            <w:proofErr w:type="spellStart"/>
            <w:r>
              <w:rPr>
                <w:rFonts w:ascii="Book Antiqua" w:hAnsi="Book Antiqua"/>
                <w:color w:val="0F243E"/>
              </w:rPr>
              <w:t>Shozo</w:t>
            </w:r>
            <w:proofErr w:type="spellEnd"/>
            <w:r>
              <w:rPr>
                <w:rFonts w:ascii="Book Antiqua" w:hAnsi="Book Antiqua"/>
                <w:color w:val="0F243E"/>
              </w:rPr>
              <w:t xml:space="preserve"> Sato and one Flower Holder</w:t>
            </w:r>
          </w:p>
        </w:tc>
        <w:tc>
          <w:tcPr>
            <w:tcW w:w="270" w:type="dxa"/>
          </w:tcPr>
          <w:p w:rsidR="004252BF" w:rsidRPr="002407E6" w:rsidRDefault="004252BF" w:rsidP="002407E6">
            <w:pPr>
              <w:jc w:val="both"/>
              <w:rPr>
                <w:rFonts w:ascii="Book Antiqua" w:hAnsi="Book Antiqua"/>
                <w:color w:val="0F243E"/>
              </w:rPr>
            </w:pPr>
          </w:p>
        </w:tc>
        <w:tc>
          <w:tcPr>
            <w:tcW w:w="2700" w:type="dxa"/>
          </w:tcPr>
          <w:p w:rsidR="004252BF" w:rsidRDefault="004252BF" w:rsidP="008F37EC">
            <w:pPr>
              <w:jc w:val="both"/>
              <w:rPr>
                <w:rFonts w:ascii="Book Antiqua" w:hAnsi="Book Antiqua"/>
                <w:color w:val="0F243E"/>
              </w:rPr>
            </w:pPr>
            <w:proofErr w:type="spellStart"/>
            <w:r w:rsidRPr="002407E6">
              <w:rPr>
                <w:rFonts w:ascii="Book Antiqua" w:hAnsi="Book Antiqua"/>
                <w:color w:val="0F243E"/>
              </w:rPr>
              <w:t>Furoshiki</w:t>
            </w:r>
            <w:proofErr w:type="spellEnd"/>
            <w:r w:rsidRPr="002407E6">
              <w:rPr>
                <w:rFonts w:ascii="Book Antiqua" w:hAnsi="Book Antiqua"/>
                <w:color w:val="0F243E"/>
              </w:rPr>
              <w:t xml:space="preserve"> </w:t>
            </w:r>
            <w:proofErr w:type="spellStart"/>
            <w:r w:rsidRPr="002407E6">
              <w:rPr>
                <w:rFonts w:ascii="Book Antiqua" w:hAnsi="Book Antiqua"/>
                <w:color w:val="0F243E"/>
              </w:rPr>
              <w:t>Set</w:t>
            </w:r>
            <w:proofErr w:type="gramStart"/>
            <w:r>
              <w:rPr>
                <w:rFonts w:ascii="Book Antiqua" w:hAnsi="Book Antiqua"/>
                <w:color w:val="0F243E"/>
              </w:rPr>
              <w:t>,a</w:t>
            </w:r>
            <w:proofErr w:type="spellEnd"/>
            <w:proofErr w:type="gramEnd"/>
            <w:r>
              <w:rPr>
                <w:rFonts w:ascii="Book Antiqua" w:hAnsi="Book Antiqua"/>
                <w:color w:val="0F243E"/>
              </w:rPr>
              <w:t xml:space="preserve"> symbol of Japanese culture, is a type of traditional cloth decorated with classical designs tha</w:t>
            </w:r>
            <w:r w:rsidR="008F37EC">
              <w:rPr>
                <w:rFonts w:ascii="Book Antiqua" w:hAnsi="Book Antiqua"/>
                <w:color w:val="0F243E"/>
              </w:rPr>
              <w:t>t</w:t>
            </w:r>
            <w:bookmarkStart w:id="0" w:name="_GoBack"/>
            <w:bookmarkEnd w:id="0"/>
            <w:r>
              <w:rPr>
                <w:rFonts w:ascii="Book Antiqua" w:hAnsi="Book Antiqua"/>
                <w:color w:val="0F243E"/>
              </w:rPr>
              <w:t xml:space="preserve"> are frequently used to wrap or transport gifts or other goods.</w:t>
            </w:r>
          </w:p>
        </w:tc>
        <w:tc>
          <w:tcPr>
            <w:tcW w:w="270" w:type="dxa"/>
          </w:tcPr>
          <w:p w:rsidR="004252BF" w:rsidRDefault="004252BF" w:rsidP="004252BF">
            <w:pPr>
              <w:jc w:val="both"/>
              <w:rPr>
                <w:rFonts w:ascii="Book Antiqua" w:hAnsi="Book Antiqua"/>
                <w:color w:val="0F243E"/>
              </w:rPr>
            </w:pPr>
          </w:p>
        </w:tc>
        <w:tc>
          <w:tcPr>
            <w:tcW w:w="3510" w:type="dxa"/>
          </w:tcPr>
          <w:p w:rsidR="004252BF" w:rsidRDefault="004252BF" w:rsidP="004252BF">
            <w:pPr>
              <w:jc w:val="both"/>
              <w:rPr>
                <w:rFonts w:ascii="Book Antiqua" w:hAnsi="Book Antiqua"/>
                <w:color w:val="0F243E"/>
              </w:rPr>
            </w:pPr>
            <w:r>
              <w:rPr>
                <w:rFonts w:ascii="Book Antiqua" w:hAnsi="Book Antiqua"/>
                <w:color w:val="0F243E"/>
              </w:rPr>
              <w:t xml:space="preserve">Picture Book </w:t>
            </w:r>
            <w:proofErr w:type="gramStart"/>
            <w:r>
              <w:rPr>
                <w:rFonts w:ascii="Book Antiqua" w:hAnsi="Book Antiqua"/>
                <w:color w:val="0F243E"/>
              </w:rPr>
              <w:t>Stand,</w:t>
            </w:r>
            <w:proofErr w:type="gramEnd"/>
            <w:r>
              <w:rPr>
                <w:rFonts w:ascii="Book Antiqua" w:hAnsi="Book Antiqua"/>
                <w:color w:val="0F243E"/>
              </w:rPr>
              <w:t xml:space="preserve"> varnished with Japan </w:t>
            </w:r>
            <w:proofErr w:type="spellStart"/>
            <w:r>
              <w:rPr>
                <w:rFonts w:ascii="Book Antiqua" w:hAnsi="Book Antiqua"/>
                <w:color w:val="0F243E"/>
              </w:rPr>
              <w:t>Lacquerware</w:t>
            </w:r>
            <w:proofErr w:type="spellEnd"/>
            <w:r>
              <w:rPr>
                <w:rFonts w:ascii="Book Antiqua" w:hAnsi="Book Antiqua"/>
                <w:color w:val="0F243E"/>
              </w:rPr>
              <w:t>, a splendid varnish developed in the Orient, particularly in Japan and is a representative of a traditional, handicraft of Japan.</w:t>
            </w:r>
          </w:p>
        </w:tc>
      </w:tr>
    </w:tbl>
    <w:p w:rsidR="00111734" w:rsidRPr="00A018E2" w:rsidRDefault="00111734" w:rsidP="00B23E7D">
      <w:pPr>
        <w:jc w:val="both"/>
        <w:rPr>
          <w:rFonts w:ascii="Book Antiqua" w:hAnsi="Book Antiqua"/>
          <w:color w:val="0F243E"/>
        </w:rPr>
      </w:pPr>
    </w:p>
    <w:sectPr w:rsidR="00111734" w:rsidRPr="00A018E2" w:rsidSect="009870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548" w:rsidRDefault="00123548" w:rsidP="003D33E2">
      <w:r>
        <w:separator/>
      </w:r>
    </w:p>
  </w:endnote>
  <w:endnote w:type="continuationSeparator" w:id="0">
    <w:p w:rsidR="00123548" w:rsidRDefault="00123548" w:rsidP="003D3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548" w:rsidRDefault="00123548" w:rsidP="003D33E2">
      <w:r>
        <w:separator/>
      </w:r>
    </w:p>
  </w:footnote>
  <w:footnote w:type="continuationSeparator" w:id="0">
    <w:p w:rsidR="00123548" w:rsidRDefault="00123548" w:rsidP="003D33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6pt;height:11.6pt" o:bullet="t">
        <v:imagedata r:id="rId1" o:title="mso1AE5"/>
      </v:shape>
    </w:pict>
  </w:numPicBullet>
  <w:abstractNum w:abstractNumId="0">
    <w:nsid w:val="1F6C3833"/>
    <w:multiLevelType w:val="hybridMultilevel"/>
    <w:tmpl w:val="8130A31E"/>
    <w:lvl w:ilvl="0" w:tplc="04090007">
      <w:start w:val="1"/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C0F07A6"/>
    <w:multiLevelType w:val="hybridMultilevel"/>
    <w:tmpl w:val="57B08D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AC3BB4"/>
    <w:multiLevelType w:val="hybridMultilevel"/>
    <w:tmpl w:val="ECE83EB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FC0799"/>
    <w:multiLevelType w:val="hybridMultilevel"/>
    <w:tmpl w:val="C2A6D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5"/>
  <w:displayBackgroundShape/>
  <w:bordersDoNotSurroundHeader/>
  <w:bordersDoNotSurroundFooter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6BA8"/>
    <w:rsid w:val="00070AD0"/>
    <w:rsid w:val="000F3089"/>
    <w:rsid w:val="00111734"/>
    <w:rsid w:val="00123548"/>
    <w:rsid w:val="001C3C64"/>
    <w:rsid w:val="002407E6"/>
    <w:rsid w:val="002825AB"/>
    <w:rsid w:val="002C2AB1"/>
    <w:rsid w:val="00356BA8"/>
    <w:rsid w:val="003C4411"/>
    <w:rsid w:val="003D33E2"/>
    <w:rsid w:val="004252BF"/>
    <w:rsid w:val="0042712F"/>
    <w:rsid w:val="004335F9"/>
    <w:rsid w:val="00460805"/>
    <w:rsid w:val="00556A84"/>
    <w:rsid w:val="00581AB8"/>
    <w:rsid w:val="00585406"/>
    <w:rsid w:val="005979D3"/>
    <w:rsid w:val="005E5180"/>
    <w:rsid w:val="006146D7"/>
    <w:rsid w:val="00677B16"/>
    <w:rsid w:val="006A17FC"/>
    <w:rsid w:val="006B173B"/>
    <w:rsid w:val="00726BD3"/>
    <w:rsid w:val="007579A2"/>
    <w:rsid w:val="008F37EC"/>
    <w:rsid w:val="009631B0"/>
    <w:rsid w:val="00987010"/>
    <w:rsid w:val="009C646C"/>
    <w:rsid w:val="009E7DD8"/>
    <w:rsid w:val="00A018E2"/>
    <w:rsid w:val="00AB3117"/>
    <w:rsid w:val="00B23E7D"/>
    <w:rsid w:val="00BA6235"/>
    <w:rsid w:val="00C055A0"/>
    <w:rsid w:val="00C725CF"/>
    <w:rsid w:val="00CA11DC"/>
    <w:rsid w:val="00CD1DD8"/>
    <w:rsid w:val="00CE582C"/>
    <w:rsid w:val="00D73480"/>
    <w:rsid w:val="00DF0716"/>
    <w:rsid w:val="00DF1355"/>
    <w:rsid w:val="00DF7FFD"/>
    <w:rsid w:val="00EF4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7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1DD8"/>
    <w:rPr>
      <w:rFonts w:ascii="Tahoma" w:hAnsi="Tahoma" w:cs="Tahoma"/>
      <w:sz w:val="16"/>
      <w:szCs w:val="16"/>
    </w:rPr>
  </w:style>
  <w:style w:type="paragraph" w:customStyle="1" w:styleId="msoorganizationname2">
    <w:name w:val="msoorganizationname2"/>
    <w:rsid w:val="00CE582C"/>
    <w:pPr>
      <w:spacing w:line="285" w:lineRule="auto"/>
      <w:jc w:val="center"/>
    </w:pPr>
    <w:rPr>
      <w:rFonts w:ascii="Gill Sans MT" w:hAnsi="Gill Sans MT"/>
      <w:color w:val="990033"/>
      <w:kern w:val="28"/>
      <w:szCs w:val="36"/>
    </w:rPr>
  </w:style>
  <w:style w:type="paragraph" w:styleId="a4">
    <w:name w:val="List Paragraph"/>
    <w:basedOn w:val="a"/>
    <w:uiPriority w:val="34"/>
    <w:qFormat/>
    <w:rsid w:val="00EF4EBF"/>
    <w:pPr>
      <w:ind w:left="720"/>
    </w:pPr>
  </w:style>
  <w:style w:type="table" w:styleId="a5">
    <w:name w:val="Table Grid"/>
    <w:basedOn w:val="a1"/>
    <w:rsid w:val="00240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3D33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D33E2"/>
    <w:rPr>
      <w:sz w:val="24"/>
      <w:szCs w:val="24"/>
    </w:rPr>
  </w:style>
  <w:style w:type="paragraph" w:styleId="a8">
    <w:name w:val="footer"/>
    <w:basedOn w:val="a"/>
    <w:link w:val="a9"/>
    <w:rsid w:val="003D33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D33E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1613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 Senate Bill No</vt:lpstr>
    </vt:vector>
  </TitlesOfParts>
  <Company>Palau Appraisal Assoc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 Senate Bill No</dc:title>
  <dc:creator>bta@palaunet.com</dc:creator>
  <cp:lastModifiedBy>情報通信課</cp:lastModifiedBy>
  <cp:revision>2</cp:revision>
  <cp:lastPrinted>2012-09-07T01:36:00Z</cp:lastPrinted>
  <dcterms:created xsi:type="dcterms:W3CDTF">2012-09-12T08:02:00Z</dcterms:created>
  <dcterms:modified xsi:type="dcterms:W3CDTF">2012-09-12T08:02:00Z</dcterms:modified>
</cp:coreProperties>
</file>